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Northtown Novice Congressional Debate Docket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8"/>
          <w:szCs w:val="28"/>
          <w:rtl w:val="0"/>
        </w:rPr>
        <w:t xml:space="preserve"> Prelims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A Bill to Modernize and Revitalize the Airship Industry (Legislation 2)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 Bill to Allow for Consumption of Horse Meat (Legislation 6)</w:t>
        <w:tab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 Resolution to Amend the Constitution to Establish Personhood for Rivers (Legislation 10) 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sz w:val="28"/>
          <w:szCs w:val="28"/>
          <w:rtl w:val="0"/>
        </w:rPr>
        <w:t xml:space="preserve"> Prelims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 Bill to Strengthen the Anti-Fraud Measures of the Social Security Administration (Legislation 5)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 Resolution to Amend the Constitution to Protect Miranda Rights (Legislation 9)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 Resolution to Amend the Constitution to Immunize a Sitting President from Incarceration (Legislation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Super Session 1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</w:pPr>
      <w:r w:rsidDel="00000000" w:rsidR="00000000" w:rsidRPr="00000000">
        <w:rPr>
          <w:sz w:val="22"/>
          <w:szCs w:val="22"/>
          <w:rtl w:val="0"/>
        </w:rPr>
        <w:t xml:space="preserve">A Bill to Darken Our Skies (Legislation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 Bill to Require Recess (Legislation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Super Session 2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 Bill to End Federal Recognition of Columbus Day  (Legislation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 Resolution to Apologize for the Iraq War (Legislation 7)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B2A9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BHl//zgpIM+TyYFyGbAj2FkYOw==">CgMxLjA4AHIhMTFWWE9DenJWYWkxYlBNblc0aExiWDI1dFNDOEVWbnBB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2019-11-07T14:24:00Z</dcterms:created>
  <dc:creator>Zachary P. Gunter</dc:creator>
</cp:coreProperties>
</file>